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8A" w:rsidRDefault="001A078A" w:rsidP="001A078A">
      <w:pPr>
        <w:pStyle w:val="1"/>
        <w:shd w:val="clear" w:color="auto" w:fill="auto"/>
        <w:spacing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1A078A" w:rsidRPr="001A078A" w:rsidRDefault="001A078A" w:rsidP="001A078A">
      <w:pPr>
        <w:pStyle w:val="1"/>
        <w:shd w:val="clear" w:color="auto" w:fill="auto"/>
        <w:spacing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8A" w:rsidRPr="001A078A" w:rsidRDefault="001A078A" w:rsidP="001A078A">
      <w:pPr>
        <w:pStyle w:val="1"/>
        <w:shd w:val="clear" w:color="auto" w:fill="auto"/>
        <w:spacing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8A">
        <w:rPr>
          <w:rFonts w:ascii="Times New Roman" w:hAnsi="Times New Roman" w:cs="Times New Roman"/>
          <w:b/>
          <w:sz w:val="28"/>
          <w:szCs w:val="28"/>
        </w:rPr>
        <w:t>Обстоятельства, исключающие участие в производстве по уголовному делу, правила заявления отвода.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предусматривает ряд обстоятельств, при которых участники, осуществляющие производство по уголовному делу - судья, прокурор следователь, дознаватель - подлежат устранению из процесса.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Так, указанные лица не могут участвовать в производстве по уголовному делу, если по данному уголовному делу они являются потерпевшим, свидетелем, гражданским истцом или ответчиком.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Участие в рассмотрении уголовного дела этих лиц невозможно, если они участвовали в производстве по данному уголовному делу в качестве присяжного заседателя, эксперта, специалиста, переводчика, понятого, секретаря судебного заседания, законного представителя подозреваемого, обвиняемого; представителя потерпевшего, гражданского истца или ответчика, а судья также в качестве дознавателя, следователя, прокурора.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Указанные лица не могут являться близкими родственниками друг друга, а также близкими родственниками любого из участников производства по данному уголовному делу.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При этом надо отметить, что уголовно-процессуальное законодательство включает супругов в состав близких родственников, несмотря на то, что супруги родственниками не являются.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Кроме того, судья, прокурор, следователь или дознаватель не могут быть участниками уголовного судопроизводства, если имеются иные обстоятельства, дающие основания полагать, что они лично, прямо или косвенно заинтересованы в исходе данного уголовного дела.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При этом надо учитывать случаи, когда названные лица находятся в родстве с другими участниками процесса, имеют с ними хорошие или плохие отношения, находятся в зависимом положении от должностных или иных лиц, заинтересованных в принятии незаконного решения по делу.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Могут возникнуть и иные обстоятельства, которые должны повлечь устранение судьи, прокурора, следователя или дознавателя от участия в уголовном процессе в целях объективного расследования и рассмотрения уголовного дела.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При установлении обстоятельств, исключающих участие перечисленных лиц в производстве по уголовному делу, эти лица обязаны устраниться от участия в производстве по уголовному делу, заявив самоотвод.</w:t>
      </w:r>
    </w:p>
    <w:p w:rsidR="001A078A" w:rsidRPr="001A078A" w:rsidRDefault="001A078A" w:rsidP="001A078A">
      <w:pPr>
        <w:pStyle w:val="1"/>
        <w:shd w:val="clear" w:color="auto" w:fill="auto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 xml:space="preserve">Участие в производстве по уголовному делу лиц, подлежащих отводу, является основанием для отмены приговора. Если самоотвод не заявлен, иные участники процесса (кроме судьи) могут заявить вышеназванным лицам отвод, указав его причину. В противном </w:t>
      </w:r>
      <w:proofErr w:type="gramStart"/>
      <w:r w:rsidRPr="001A078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078A">
        <w:rPr>
          <w:rFonts w:ascii="Times New Roman" w:hAnsi="Times New Roman" w:cs="Times New Roman"/>
          <w:sz w:val="28"/>
          <w:szCs w:val="28"/>
        </w:rPr>
        <w:t xml:space="preserve"> основания для устранения лица из уголовного судопроизводства будут отсутствовать.</w:t>
      </w:r>
    </w:p>
    <w:p w:rsidR="001A078A" w:rsidRPr="001A078A" w:rsidRDefault="001A078A" w:rsidP="001A0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78A" w:rsidRPr="001A078A" w:rsidRDefault="001A078A" w:rsidP="001A078A">
      <w:pPr>
        <w:pStyle w:val="1"/>
        <w:shd w:val="clear" w:color="auto" w:fill="auto"/>
        <w:spacing w:after="596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78A">
        <w:rPr>
          <w:rFonts w:ascii="Times New Roman" w:hAnsi="Times New Roman" w:cs="Times New Roman"/>
          <w:sz w:val="28"/>
          <w:szCs w:val="28"/>
        </w:rPr>
        <w:t>Об удовлетворении или отказе в удовлетворении заявления об отводе  судья, прокурор, следователь, дознаватель выносят мотивированное постановление, а суд - определение, которое должно быть доведено до сведения лица заявившего отвод. Данное решение суда и должностных лиц, осуществляющих уголовное судопроизводство, может быть обжаловано в порядке главы 16 УПК РФ.</w:t>
      </w:r>
    </w:p>
    <w:p w:rsidR="00C54784" w:rsidRPr="001A078A" w:rsidRDefault="00C54784">
      <w:pPr>
        <w:rPr>
          <w:rFonts w:ascii="Times New Roman" w:hAnsi="Times New Roman" w:cs="Times New Roman"/>
          <w:sz w:val="28"/>
          <w:szCs w:val="28"/>
        </w:rPr>
      </w:pPr>
    </w:p>
    <w:sectPr w:rsidR="00C54784" w:rsidRPr="001A078A" w:rsidSect="00C5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4925"/>
    <w:multiLevelType w:val="hybridMultilevel"/>
    <w:tmpl w:val="AA8897C8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A078A"/>
    <w:rsid w:val="001A078A"/>
    <w:rsid w:val="00C5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078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A078A"/>
    <w:pPr>
      <w:shd w:val="clear" w:color="auto" w:fill="FFFFFF"/>
      <w:spacing w:after="240" w:line="240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2014-08-08T08:07:00Z</dcterms:created>
  <dcterms:modified xsi:type="dcterms:W3CDTF">2014-08-08T08:08:00Z</dcterms:modified>
</cp:coreProperties>
</file>